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2" w14:textId="54F8EF02" w:rsidR="009D1C06" w:rsidRDefault="00FD212D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FD212D">
        <w:rPr>
          <w:rFonts w:cstheme="minorHAnsi"/>
          <w:lang w:val="uk-UA" w:eastAsia="ar-SA"/>
        </w:rPr>
        <w:t>зарядної станції Екофлоу</w:t>
      </w:r>
      <w:r w:rsidRPr="00FD212D">
        <w:rPr>
          <w:rFonts w:cstheme="minorHAnsi"/>
          <w:lang w:val="uk-UA" w:eastAsia="ar-SA"/>
        </w:rPr>
        <w:t xml:space="preserve"> </w:t>
      </w:r>
      <w:r w:rsidR="009D1C06" w:rsidRPr="002D4A26">
        <w:rPr>
          <w:rFonts w:cstheme="minorHAnsi"/>
          <w:b/>
          <w:lang w:val="uk-UA"/>
        </w:rPr>
        <w:t>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="009D1C06"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="009D1C06"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34D23FAC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5536E0">
        <w:rPr>
          <w:rFonts w:cstheme="minorHAnsi"/>
          <w:lang w:val="uk-UA"/>
        </w:rPr>
        <w:t>запит цінових пропозицій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4C98ED35" w:rsidR="00435A55" w:rsidRPr="00580BC4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5B7506" w:rsidRPr="005B7506">
        <w:rPr>
          <w:rFonts w:cstheme="minorHAnsi"/>
          <w:lang w:val="uk-UA" w:eastAsia="ar-SA"/>
        </w:rPr>
        <w:t>зарядн</w:t>
      </w:r>
      <w:r w:rsidR="005B7506">
        <w:rPr>
          <w:rFonts w:cstheme="minorHAnsi"/>
          <w:lang w:val="uk-UA" w:eastAsia="ar-SA"/>
        </w:rPr>
        <w:t>і</w:t>
      </w:r>
      <w:r w:rsidR="005B7506" w:rsidRPr="005B7506">
        <w:rPr>
          <w:rFonts w:cstheme="minorHAnsi"/>
          <w:lang w:val="uk-UA" w:eastAsia="ar-SA"/>
        </w:rPr>
        <w:t xml:space="preserve"> станції Екофлоу за кодом ДК 021:2015:31430000-9 – Електричні акумулятори</w:t>
      </w:r>
      <w:r w:rsidR="00B86293" w:rsidRPr="00B86293">
        <w:rPr>
          <w:rFonts w:cstheme="minorHAnsi"/>
          <w:lang w:val="uk-UA" w:eastAsia="ar-SA"/>
        </w:rPr>
        <w:t>)</w:t>
      </w:r>
      <w:r w:rsidR="00616A97" w:rsidRPr="00580BC4">
        <w:rPr>
          <w:rFonts w:cstheme="minorHAnsi"/>
          <w:color w:val="000000"/>
          <w:lang w:val="uk-UA"/>
        </w:rPr>
        <w:t xml:space="preserve">    </w:t>
      </w:r>
      <w:r w:rsidR="00435A55" w:rsidRPr="00580BC4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137EAED0" w:rsidR="00CB43EC" w:rsidRPr="00C841E9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C841E9">
        <w:rPr>
          <w:rFonts w:cstheme="minorHAnsi"/>
          <w:b/>
          <w:lang w:val="uk-UA"/>
        </w:rPr>
        <w:t>Ідентифікатор закупівлі:</w:t>
      </w:r>
      <w:r w:rsidRPr="00C841E9">
        <w:rPr>
          <w:rFonts w:cstheme="minorHAnsi"/>
          <w:b/>
          <w:lang w:val="uk-UA"/>
        </w:rPr>
        <w:t xml:space="preserve">  </w:t>
      </w:r>
      <w:r w:rsidR="003C0A28" w:rsidRPr="00C841E9">
        <w:rPr>
          <w:rFonts w:cstheme="minorHAnsi"/>
          <w:lang w:val="uk-UA"/>
        </w:rPr>
        <w:tab/>
      </w:r>
      <w:r w:rsidR="00C841E9" w:rsidRPr="00C841E9">
        <w:rPr>
          <w:rFonts w:cstheme="minorHAnsi"/>
          <w:lang w:val="uk-UA"/>
        </w:rPr>
        <w:t>UA-2026-0</w:t>
      </w:r>
      <w:r w:rsidR="00882CA9">
        <w:rPr>
          <w:rFonts w:cstheme="minorHAnsi"/>
          <w:lang w:val="uk-UA"/>
        </w:rPr>
        <w:t>7</w:t>
      </w:r>
      <w:r w:rsidR="00C841E9" w:rsidRPr="00C841E9">
        <w:rPr>
          <w:rFonts w:cstheme="minorHAnsi"/>
          <w:lang w:val="uk-UA"/>
        </w:rPr>
        <w:t>-</w:t>
      </w:r>
      <w:r w:rsidR="00882CA9">
        <w:rPr>
          <w:rFonts w:cstheme="minorHAnsi"/>
          <w:lang w:val="uk-UA"/>
        </w:rPr>
        <w:t>27</w:t>
      </w:r>
      <w:r w:rsidR="00C841E9" w:rsidRPr="00C841E9">
        <w:rPr>
          <w:rFonts w:cstheme="minorHAnsi"/>
          <w:lang w:val="uk-UA"/>
        </w:rPr>
        <w:t>-00</w:t>
      </w:r>
      <w:r w:rsidR="00882CA9">
        <w:rPr>
          <w:rFonts w:cstheme="minorHAnsi"/>
          <w:lang w:val="uk-UA"/>
        </w:rPr>
        <w:t>5471</w:t>
      </w:r>
      <w:r w:rsidR="00C841E9" w:rsidRPr="00C841E9">
        <w:rPr>
          <w:rFonts w:cstheme="minorHAnsi"/>
          <w:lang w:val="uk-UA"/>
        </w:rPr>
        <w:t>-a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E" w14:textId="6E12C0C9" w:rsidR="00616A97" w:rsidRPr="007363F1" w:rsidRDefault="00A0264A" w:rsidP="00A45E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7363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7363F1">
        <w:rPr>
          <w:rFonts w:cstheme="minorHAnsi"/>
          <w:b/>
          <w:lang w:val="uk-UA"/>
        </w:rPr>
        <w:t>:</w:t>
      </w:r>
      <w:r w:rsidR="00841D11" w:rsidRPr="007363F1">
        <w:rPr>
          <w:rFonts w:cstheme="minorHAnsi"/>
          <w:b/>
          <w:lang w:val="uk-UA"/>
        </w:rPr>
        <w:t xml:space="preserve"> </w:t>
      </w:r>
      <w:r w:rsidR="00841D11" w:rsidRPr="007363F1">
        <w:rPr>
          <w:rFonts w:cstheme="minorHAnsi"/>
          <w:lang w:val="uk-UA"/>
        </w:rPr>
        <w:t>Херсонським державним  університетом</w:t>
      </w:r>
      <w:r w:rsidR="000035A9" w:rsidRPr="007363F1">
        <w:rPr>
          <w:rFonts w:cstheme="minorHAnsi"/>
          <w:lang w:val="uk-UA"/>
        </w:rPr>
        <w:t xml:space="preserve"> </w:t>
      </w:r>
      <w:r w:rsidR="00314973" w:rsidRPr="007363F1">
        <w:rPr>
          <w:rFonts w:cstheme="minorHAnsi"/>
          <w:lang w:val="uk-UA"/>
        </w:rPr>
        <w:t xml:space="preserve">заплановано </w:t>
      </w:r>
      <w:r w:rsidR="00314973" w:rsidRPr="00257FDB">
        <w:rPr>
          <w:rFonts w:cstheme="minorHAnsi"/>
          <w:lang w:val="uk-UA"/>
        </w:rPr>
        <w:t xml:space="preserve">та </w:t>
      </w:r>
      <w:r w:rsidR="00882CA9">
        <w:rPr>
          <w:rFonts w:cstheme="minorHAnsi"/>
          <w:lang w:val="uk-UA"/>
        </w:rPr>
        <w:t>27.07</w:t>
      </w:r>
      <w:r w:rsidR="000035A9" w:rsidRPr="00257FDB">
        <w:rPr>
          <w:rFonts w:cstheme="minorHAnsi"/>
          <w:lang w:val="uk-UA"/>
        </w:rPr>
        <w:t>.202</w:t>
      </w:r>
      <w:r w:rsidR="00B85DF6" w:rsidRPr="00257FDB">
        <w:rPr>
          <w:rFonts w:cstheme="minorHAnsi"/>
          <w:lang w:val="uk-UA"/>
        </w:rPr>
        <w:t>6</w:t>
      </w:r>
      <w:r w:rsidR="000035A9" w:rsidRPr="00257FDB">
        <w:rPr>
          <w:rFonts w:cstheme="minorHAnsi"/>
          <w:lang w:val="uk-UA"/>
        </w:rPr>
        <w:t xml:space="preserve"> </w:t>
      </w:r>
      <w:r w:rsidR="00314973" w:rsidRPr="00257FDB">
        <w:rPr>
          <w:rFonts w:cstheme="minorHAnsi"/>
          <w:lang w:val="uk-UA"/>
        </w:rPr>
        <w:t>оголошено</w:t>
      </w:r>
      <w:r w:rsidR="00314973" w:rsidRPr="00507F2F">
        <w:rPr>
          <w:rFonts w:cstheme="minorHAnsi"/>
          <w:lang w:val="uk-UA"/>
        </w:rPr>
        <w:t xml:space="preserve"> </w:t>
      </w:r>
      <w:r w:rsidR="00181E2A" w:rsidRPr="00181E2A">
        <w:rPr>
          <w:rFonts w:cstheme="minorHAnsi"/>
          <w:lang w:val="uk-UA"/>
        </w:rPr>
        <w:t>запит цінових пропозицій</w:t>
      </w:r>
      <w:r w:rsidR="00B01053" w:rsidRPr="00507F2F">
        <w:rPr>
          <w:rFonts w:cstheme="minorHAnsi"/>
          <w:lang w:val="uk-UA"/>
        </w:rPr>
        <w:t xml:space="preserve"> </w:t>
      </w:r>
      <w:r w:rsidR="00847E05" w:rsidRPr="00507F2F">
        <w:rPr>
          <w:rFonts w:cstheme="minorHAnsi"/>
          <w:lang w:val="uk-UA"/>
        </w:rPr>
        <w:t xml:space="preserve">на закупівлю </w:t>
      </w:r>
      <w:r w:rsidR="00EA4121" w:rsidRPr="00507F2F">
        <w:rPr>
          <w:rFonts w:cstheme="minorHAnsi"/>
          <w:lang w:val="uk-UA"/>
        </w:rPr>
        <w:t xml:space="preserve"> </w:t>
      </w:r>
      <w:r w:rsidR="00181E2A" w:rsidRPr="00181E2A">
        <w:rPr>
          <w:rFonts w:cstheme="minorHAnsi"/>
          <w:lang w:val="uk-UA" w:eastAsia="ar-SA"/>
        </w:rPr>
        <w:t>зарядної станції Екофлоу</w:t>
      </w:r>
      <w:r w:rsidR="0011232C" w:rsidRPr="00507F2F">
        <w:rPr>
          <w:rFonts w:cstheme="minorHAnsi"/>
          <w:lang w:val="uk-UA" w:eastAsia="ar-SA"/>
        </w:rPr>
        <w:t xml:space="preserve"> </w:t>
      </w:r>
      <w:r w:rsidR="001B63A3" w:rsidRPr="001B63A3">
        <w:rPr>
          <w:lang w:val="uk-UA"/>
        </w:rPr>
        <w:t xml:space="preserve">з метою реалізації </w:t>
      </w:r>
      <w:r w:rsidR="004D6248" w:rsidRPr="004D6248">
        <w:rPr>
          <w:lang w:val="uk-UA"/>
        </w:rPr>
        <w:t>плану розвитку дослідницької інфраструктури ХДУ, затвердженого МОН України на 2026 рік</w:t>
      </w:r>
      <w:r w:rsidR="004F543B">
        <w:rPr>
          <w:lang w:val="uk-UA"/>
        </w:rPr>
        <w:t>.</w:t>
      </w:r>
      <w:r w:rsidR="008A5004" w:rsidRPr="008A5004">
        <w:rPr>
          <w:lang w:val="uk-UA"/>
        </w:rPr>
        <w:t xml:space="preserve"> </w:t>
      </w:r>
      <w:r w:rsidR="00FC7A6F" w:rsidRPr="007363F1">
        <w:rPr>
          <w:rFonts w:cstheme="minorHAnsi"/>
          <w:lang w:val="uk-UA"/>
        </w:rPr>
        <w:t xml:space="preserve">Технічні та якісні характеристики </w:t>
      </w:r>
      <w:r w:rsidR="00FC7A6F" w:rsidRPr="007363F1">
        <w:rPr>
          <w:lang w:val="uk-UA"/>
        </w:rPr>
        <w:t xml:space="preserve">на підставі </w:t>
      </w:r>
      <w:r w:rsidR="002F0D95" w:rsidRPr="002F0D95">
        <w:rPr>
          <w:lang w:val="uk-UA"/>
        </w:rPr>
        <w:t xml:space="preserve">рапорту </w:t>
      </w:r>
      <w:r w:rsidR="00B92705" w:rsidRPr="00B92705">
        <w:rPr>
          <w:lang w:val="uk-UA"/>
        </w:rPr>
        <w:t>завідувачки кафедри історії,  археології та методики викладання Наталі Кузовової</w:t>
      </w:r>
      <w:r w:rsidR="00FC7A6F" w:rsidRPr="007363F1">
        <w:rPr>
          <w:lang w:val="uk-UA"/>
        </w:rPr>
        <w:t>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42F621EA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0F4D46" w:rsidRPr="000F4D46">
        <w:rPr>
          <w:rFonts w:cstheme="minorHAnsi"/>
          <w:lang w:val="uk-UA"/>
        </w:rPr>
        <w:t>зарядної станції Екофлоу</w:t>
      </w:r>
      <w:r w:rsidR="00847E05" w:rsidRPr="002C6804">
        <w:rPr>
          <w:rFonts w:cstheme="minorHAnsi"/>
          <w:lang w:val="uk-UA"/>
        </w:rPr>
        <w:t xml:space="preserve"> </w:t>
      </w:r>
      <w:r w:rsidR="007B6AD0">
        <w:rPr>
          <w:rFonts w:cstheme="minorHAnsi"/>
          <w:lang w:val="uk-UA"/>
        </w:rPr>
        <w:t xml:space="preserve">відповідно до </w:t>
      </w:r>
      <w:r w:rsidR="004E4DC6" w:rsidRPr="004E4DC6">
        <w:rPr>
          <w:rFonts w:cstheme="minorHAnsi"/>
          <w:lang w:val="uk-UA"/>
        </w:rPr>
        <w:t>плану розвитку дослідницької інфраструктури ХДУ, затвердженого МОН України на 2026 рік</w:t>
      </w:r>
      <w:r w:rsidR="007B6AD0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7CE3A60A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126245" w:rsidRPr="00126245">
        <w:rPr>
          <w:rFonts w:cstheme="minorHAnsi"/>
          <w:lang w:val="uk-UA"/>
        </w:rPr>
        <w:t>зарядної станції Екофлоу</w:t>
      </w:r>
      <w:r w:rsidR="00126245">
        <w:rPr>
          <w:rFonts w:cstheme="minorHAnsi"/>
          <w:lang w:val="uk-UA"/>
        </w:rPr>
        <w:t xml:space="preserve"> </w:t>
      </w:r>
      <w:r w:rsidR="00965D70" w:rsidRPr="001500FB">
        <w:rPr>
          <w:rFonts w:cstheme="minorHAnsi"/>
          <w:lang w:val="uk-UA" w:eastAsia="ar-SA"/>
        </w:rPr>
        <w:t xml:space="preserve"> </w:t>
      </w:r>
      <w:r w:rsidR="00FD1936" w:rsidRPr="001500FB">
        <w:rPr>
          <w:rFonts w:cstheme="minorHAnsi"/>
          <w:lang w:val="uk-UA" w:eastAsia="ar-SA"/>
        </w:rPr>
        <w:t>–</w:t>
      </w:r>
      <w:r w:rsidR="00050126">
        <w:rPr>
          <w:rFonts w:cstheme="minorHAnsi"/>
          <w:lang w:val="uk-UA" w:eastAsia="ar-SA"/>
        </w:rPr>
        <w:t xml:space="preserve">           </w:t>
      </w:r>
      <w:r w:rsidR="0025750F" w:rsidRPr="001500FB">
        <w:rPr>
          <w:rFonts w:cstheme="minorHAnsi"/>
          <w:lang w:val="uk-UA" w:eastAsia="ar-SA"/>
        </w:rPr>
        <w:t xml:space="preserve"> </w:t>
      </w:r>
      <w:r w:rsidR="00050126">
        <w:rPr>
          <w:rFonts w:cstheme="minorHAnsi"/>
          <w:lang w:val="uk-UA"/>
        </w:rPr>
        <w:t>32 600,00 грн. без ПДВ (</w:t>
      </w:r>
      <w:r w:rsidR="002073B4">
        <w:rPr>
          <w:rFonts w:cstheme="minorHAnsi"/>
          <w:lang w:val="uk-UA"/>
        </w:rPr>
        <w:t>39 120,00 грн. з ПДВ</w:t>
      </w:r>
      <w:r w:rsidR="00050126">
        <w:rPr>
          <w:rFonts w:cstheme="minorHAnsi"/>
          <w:lang w:val="uk-UA"/>
        </w:rPr>
        <w:t>)</w:t>
      </w:r>
      <w:r w:rsidR="00F7354C" w:rsidRPr="001500FB">
        <w:rPr>
          <w:rFonts w:cstheme="minorHAnsi"/>
          <w:lang w:val="uk-UA"/>
        </w:rPr>
        <w:t xml:space="preserve"> </w:t>
      </w:r>
      <w:r w:rsidR="000D6CDB" w:rsidRPr="001500FB">
        <w:rPr>
          <w:rFonts w:cstheme="minorHAnsi"/>
          <w:lang w:val="uk-UA"/>
        </w:rPr>
        <w:t>визначена</w:t>
      </w:r>
      <w:r w:rsidR="000D6CDB" w:rsidRPr="000A5587">
        <w:rPr>
          <w:rFonts w:cstheme="minorHAnsi"/>
          <w:lang w:val="uk-UA"/>
        </w:rPr>
        <w:t xml:space="preserve">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A82BDD">
        <w:rPr>
          <w:rFonts w:cstheme="minorHAnsi"/>
          <w:color w:val="000000" w:themeColor="text1"/>
          <w:shd w:val="clear" w:color="auto" w:fill="FFFFFF"/>
          <w:lang w:val="uk-UA"/>
        </w:rPr>
        <w:t>п</w:t>
      </w:r>
      <w:r w:rsidR="00A82BDD" w:rsidRPr="00A82BDD">
        <w:rPr>
          <w:rFonts w:cstheme="minorHAnsi"/>
          <w:color w:val="000000" w:themeColor="text1"/>
          <w:shd w:val="clear" w:color="auto" w:fill="FFFFFF"/>
          <w:lang w:val="uk-UA"/>
        </w:rPr>
        <w:t>рофесійний ручний кольоровий 3D-сканер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, яка міститься у відкритих джерелах, так </w:t>
      </w:r>
      <w:r w:rsidR="00F45505">
        <w:rPr>
          <w:rFonts w:cstheme="minorHAnsi"/>
          <w:color w:val="000000" w:themeColor="text1"/>
          <w:shd w:val="clear" w:color="auto" w:fill="FFFFFF"/>
          <w:lang w:val="uk-UA"/>
        </w:rPr>
        <w:t xml:space="preserve">                           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480515" w:rsidRPr="00F45505">
        <w:rPr>
          <w:lang w:val="uk-UA"/>
        </w:rPr>
        <w:t xml:space="preserve"> </w:t>
      </w:r>
      <w:r w:rsidR="00480515" w:rsidRPr="00480515">
        <w:rPr>
          <w:rFonts w:cstheme="minorHAnsi"/>
          <w:color w:val="000000" w:themeColor="text1"/>
          <w:shd w:val="clear" w:color="auto" w:fill="FFFFFF"/>
          <w:lang w:val="uk-UA"/>
        </w:rPr>
        <w:t xml:space="preserve">а також з огляду </w:t>
      </w:r>
      <w:r w:rsidR="00F45505">
        <w:rPr>
          <w:rFonts w:cstheme="minorHAnsi"/>
          <w:color w:val="000000" w:themeColor="text1"/>
          <w:shd w:val="clear" w:color="auto" w:fill="FFFFFF"/>
          <w:lang w:val="uk-UA"/>
        </w:rPr>
        <w:t xml:space="preserve">                            </w:t>
      </w:r>
      <w:r w:rsidR="00480515" w:rsidRPr="00480515">
        <w:rPr>
          <w:rFonts w:cstheme="minorHAnsi"/>
          <w:color w:val="000000" w:themeColor="text1"/>
          <w:shd w:val="clear" w:color="auto" w:fill="FFFFFF"/>
          <w:lang w:val="uk-UA"/>
        </w:rPr>
        <w:t>на пропозиції PROZORRO MARKET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sectPr w:rsid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B2265" w14:textId="77777777" w:rsidR="008004C1" w:rsidRDefault="008004C1" w:rsidP="007568CF">
      <w:pPr>
        <w:spacing w:after="0" w:line="240" w:lineRule="auto"/>
      </w:pPr>
      <w:r>
        <w:separator/>
      </w:r>
    </w:p>
  </w:endnote>
  <w:endnote w:type="continuationSeparator" w:id="0">
    <w:p w14:paraId="7B44C4E1" w14:textId="77777777" w:rsidR="008004C1" w:rsidRDefault="008004C1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A42ED" w14:textId="77777777" w:rsidR="008004C1" w:rsidRDefault="008004C1" w:rsidP="007568CF">
      <w:pPr>
        <w:spacing w:after="0" w:line="240" w:lineRule="auto"/>
      </w:pPr>
      <w:r>
        <w:separator/>
      </w:r>
    </w:p>
  </w:footnote>
  <w:footnote w:type="continuationSeparator" w:id="0">
    <w:p w14:paraId="6CE05CC4" w14:textId="77777777" w:rsidR="008004C1" w:rsidRDefault="008004C1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50126"/>
    <w:rsid w:val="00051937"/>
    <w:rsid w:val="0009124F"/>
    <w:rsid w:val="000A15BA"/>
    <w:rsid w:val="000A5587"/>
    <w:rsid w:val="000D5364"/>
    <w:rsid w:val="000D6CDB"/>
    <w:rsid w:val="000F4D46"/>
    <w:rsid w:val="001106F7"/>
    <w:rsid w:val="0011232C"/>
    <w:rsid w:val="00126245"/>
    <w:rsid w:val="001328DF"/>
    <w:rsid w:val="00142BEC"/>
    <w:rsid w:val="001500FB"/>
    <w:rsid w:val="001724D2"/>
    <w:rsid w:val="00180D04"/>
    <w:rsid w:val="00181E2A"/>
    <w:rsid w:val="00194AC2"/>
    <w:rsid w:val="00197C32"/>
    <w:rsid w:val="001A64CF"/>
    <w:rsid w:val="001B63A3"/>
    <w:rsid w:val="001D6BAC"/>
    <w:rsid w:val="001F382A"/>
    <w:rsid w:val="001F5676"/>
    <w:rsid w:val="002073B4"/>
    <w:rsid w:val="002166A9"/>
    <w:rsid w:val="00223684"/>
    <w:rsid w:val="00252D74"/>
    <w:rsid w:val="0025750F"/>
    <w:rsid w:val="00257FDB"/>
    <w:rsid w:val="00271453"/>
    <w:rsid w:val="00277132"/>
    <w:rsid w:val="002B1EFA"/>
    <w:rsid w:val="002B7B17"/>
    <w:rsid w:val="002C6804"/>
    <w:rsid w:val="002D062A"/>
    <w:rsid w:val="002D4A26"/>
    <w:rsid w:val="002E2B7B"/>
    <w:rsid w:val="002E419A"/>
    <w:rsid w:val="002F0D95"/>
    <w:rsid w:val="002F7DAC"/>
    <w:rsid w:val="00300595"/>
    <w:rsid w:val="003027AC"/>
    <w:rsid w:val="00314973"/>
    <w:rsid w:val="00325FA8"/>
    <w:rsid w:val="00344FF8"/>
    <w:rsid w:val="00364649"/>
    <w:rsid w:val="00386223"/>
    <w:rsid w:val="003A7136"/>
    <w:rsid w:val="003C0071"/>
    <w:rsid w:val="003C0A28"/>
    <w:rsid w:val="0041285E"/>
    <w:rsid w:val="004176AA"/>
    <w:rsid w:val="00423A4D"/>
    <w:rsid w:val="00435A55"/>
    <w:rsid w:val="0043612B"/>
    <w:rsid w:val="00437BC2"/>
    <w:rsid w:val="00437C9D"/>
    <w:rsid w:val="004717E5"/>
    <w:rsid w:val="0047770D"/>
    <w:rsid w:val="00480515"/>
    <w:rsid w:val="00480663"/>
    <w:rsid w:val="00481EC6"/>
    <w:rsid w:val="004A09C1"/>
    <w:rsid w:val="004D6248"/>
    <w:rsid w:val="004E4DC6"/>
    <w:rsid w:val="004F0719"/>
    <w:rsid w:val="004F543B"/>
    <w:rsid w:val="00507F2F"/>
    <w:rsid w:val="00510198"/>
    <w:rsid w:val="00517C77"/>
    <w:rsid w:val="005346FB"/>
    <w:rsid w:val="00536BEE"/>
    <w:rsid w:val="00550E3A"/>
    <w:rsid w:val="00551B53"/>
    <w:rsid w:val="00552D7A"/>
    <w:rsid w:val="005536E0"/>
    <w:rsid w:val="00562507"/>
    <w:rsid w:val="00575423"/>
    <w:rsid w:val="00580BC4"/>
    <w:rsid w:val="0058629C"/>
    <w:rsid w:val="005A277D"/>
    <w:rsid w:val="005B7506"/>
    <w:rsid w:val="005F1863"/>
    <w:rsid w:val="00616A97"/>
    <w:rsid w:val="00640CEE"/>
    <w:rsid w:val="006872C2"/>
    <w:rsid w:val="006A0D75"/>
    <w:rsid w:val="006B3F68"/>
    <w:rsid w:val="006B75F1"/>
    <w:rsid w:val="006B7F15"/>
    <w:rsid w:val="006F5BFF"/>
    <w:rsid w:val="007042DE"/>
    <w:rsid w:val="007246FD"/>
    <w:rsid w:val="00730B48"/>
    <w:rsid w:val="00732AC7"/>
    <w:rsid w:val="007358E5"/>
    <w:rsid w:val="007363F1"/>
    <w:rsid w:val="007568CF"/>
    <w:rsid w:val="007700A1"/>
    <w:rsid w:val="00794316"/>
    <w:rsid w:val="007A3CC3"/>
    <w:rsid w:val="007B1070"/>
    <w:rsid w:val="007B5503"/>
    <w:rsid w:val="007B6AD0"/>
    <w:rsid w:val="007D0E87"/>
    <w:rsid w:val="007D41C7"/>
    <w:rsid w:val="007F078E"/>
    <w:rsid w:val="007F3D90"/>
    <w:rsid w:val="008004C1"/>
    <w:rsid w:val="00805525"/>
    <w:rsid w:val="00806A48"/>
    <w:rsid w:val="00833BF9"/>
    <w:rsid w:val="00841D11"/>
    <w:rsid w:val="00847E05"/>
    <w:rsid w:val="00857A04"/>
    <w:rsid w:val="00860FED"/>
    <w:rsid w:val="00864F44"/>
    <w:rsid w:val="00872CB8"/>
    <w:rsid w:val="008753D4"/>
    <w:rsid w:val="00882CA9"/>
    <w:rsid w:val="008958D0"/>
    <w:rsid w:val="00896C2B"/>
    <w:rsid w:val="008A5004"/>
    <w:rsid w:val="008B4E9C"/>
    <w:rsid w:val="008C27C3"/>
    <w:rsid w:val="008E6C97"/>
    <w:rsid w:val="008F622E"/>
    <w:rsid w:val="00903C24"/>
    <w:rsid w:val="009049A3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303D8"/>
    <w:rsid w:val="00A34EA1"/>
    <w:rsid w:val="00A759AD"/>
    <w:rsid w:val="00A82BDD"/>
    <w:rsid w:val="00AD3B8C"/>
    <w:rsid w:val="00B01053"/>
    <w:rsid w:val="00B1560E"/>
    <w:rsid w:val="00B21A7D"/>
    <w:rsid w:val="00B26F41"/>
    <w:rsid w:val="00B312EC"/>
    <w:rsid w:val="00B3317F"/>
    <w:rsid w:val="00B41A4B"/>
    <w:rsid w:val="00B62F3D"/>
    <w:rsid w:val="00B85DF6"/>
    <w:rsid w:val="00B86293"/>
    <w:rsid w:val="00B92705"/>
    <w:rsid w:val="00BA6789"/>
    <w:rsid w:val="00BA67AF"/>
    <w:rsid w:val="00BB116F"/>
    <w:rsid w:val="00BB508C"/>
    <w:rsid w:val="00BE2DB3"/>
    <w:rsid w:val="00C15732"/>
    <w:rsid w:val="00C27050"/>
    <w:rsid w:val="00C841E9"/>
    <w:rsid w:val="00C94F58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1549"/>
    <w:rsid w:val="00D9372D"/>
    <w:rsid w:val="00DA0D89"/>
    <w:rsid w:val="00DA6EF7"/>
    <w:rsid w:val="00DC083B"/>
    <w:rsid w:val="00E0696B"/>
    <w:rsid w:val="00E075D5"/>
    <w:rsid w:val="00E2172A"/>
    <w:rsid w:val="00E26A3F"/>
    <w:rsid w:val="00E44A70"/>
    <w:rsid w:val="00E63587"/>
    <w:rsid w:val="00E97AB5"/>
    <w:rsid w:val="00EA4121"/>
    <w:rsid w:val="00ED4217"/>
    <w:rsid w:val="00ED606C"/>
    <w:rsid w:val="00EE0A79"/>
    <w:rsid w:val="00F0536E"/>
    <w:rsid w:val="00F16063"/>
    <w:rsid w:val="00F25E5C"/>
    <w:rsid w:val="00F45505"/>
    <w:rsid w:val="00F63426"/>
    <w:rsid w:val="00F65928"/>
    <w:rsid w:val="00F704B0"/>
    <w:rsid w:val="00F7354C"/>
    <w:rsid w:val="00F80C2E"/>
    <w:rsid w:val="00FA3D58"/>
    <w:rsid w:val="00FB5C39"/>
    <w:rsid w:val="00FC7A6F"/>
    <w:rsid w:val="00FD1936"/>
    <w:rsid w:val="00FD212D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136</cp:revision>
  <cp:lastPrinted>2021-11-04T07:36:00Z</cp:lastPrinted>
  <dcterms:created xsi:type="dcterms:W3CDTF">2021-11-03T13:27:00Z</dcterms:created>
  <dcterms:modified xsi:type="dcterms:W3CDTF">2026-07-27T12:15:00Z</dcterms:modified>
</cp:coreProperties>
</file>